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1D86C" w14:textId="77777777" w:rsidR="000A42DD" w:rsidRDefault="000A42DD" w:rsidP="00AE5672">
      <w:pPr>
        <w:ind w:left="0" w:firstLine="0"/>
        <w:jc w:val="both"/>
        <w:rPr>
          <w:rFonts w:ascii="Garamond" w:hAnsi="Garamond"/>
          <w:noProof/>
        </w:rPr>
      </w:pPr>
    </w:p>
    <w:p w14:paraId="09FD3BB4" w14:textId="217B9D0A" w:rsidR="000A42DD" w:rsidRDefault="00AB37B6" w:rsidP="00124F0D">
      <w:pPr>
        <w:jc w:val="both"/>
        <w:rPr>
          <w:rFonts w:ascii="Garamond" w:hAnsi="Garamond"/>
          <w:noProof/>
        </w:rPr>
      </w:pPr>
      <w:r>
        <w:rPr>
          <w:rFonts w:ascii="Garamond" w:hAnsi="Garamond"/>
          <w:noProof/>
        </w:rPr>
        <w:t>Bonjour à toutes et à tous.</w:t>
      </w:r>
    </w:p>
    <w:p w14:paraId="025E3FCE" w14:textId="77777777" w:rsidR="006F7999" w:rsidRDefault="006F7999" w:rsidP="00124F0D">
      <w:pPr>
        <w:jc w:val="both"/>
        <w:rPr>
          <w:rFonts w:ascii="Garamond" w:hAnsi="Garamond"/>
          <w:noProof/>
        </w:rPr>
      </w:pPr>
    </w:p>
    <w:p w14:paraId="72682126" w14:textId="4E4260DA" w:rsidR="00AE5672" w:rsidRPr="00AE5672" w:rsidRDefault="00AE5672" w:rsidP="00AE5672">
      <w:pPr>
        <w:jc w:val="both"/>
        <w:rPr>
          <w:rFonts w:ascii="Garamond" w:hAnsi="Garamond"/>
          <w:noProof/>
        </w:rPr>
      </w:pPr>
      <w:r>
        <w:rPr>
          <w:rFonts w:ascii="Garamond" w:hAnsi="Garamond"/>
          <w:noProof/>
        </w:rPr>
        <w:t>Je voudrai</w:t>
      </w:r>
      <w:r w:rsidR="00686508">
        <w:rPr>
          <w:rFonts w:ascii="Garamond" w:hAnsi="Garamond"/>
          <w:noProof/>
        </w:rPr>
        <w:t>s</w:t>
      </w:r>
      <w:r>
        <w:rPr>
          <w:rFonts w:ascii="Garamond" w:hAnsi="Garamond"/>
          <w:noProof/>
        </w:rPr>
        <w:t xml:space="preserve"> </w:t>
      </w:r>
      <w:r w:rsidR="00611002">
        <w:rPr>
          <w:rFonts w:ascii="Garamond" w:hAnsi="Garamond"/>
          <w:noProof/>
        </w:rPr>
        <w:t xml:space="preserve">d’abord </w:t>
      </w:r>
      <w:r>
        <w:rPr>
          <w:rFonts w:ascii="Garamond" w:hAnsi="Garamond"/>
          <w:noProof/>
        </w:rPr>
        <w:t>remercier mon éditeur allemand, </w:t>
      </w:r>
      <w:r w:rsidR="007D3E54">
        <w:rPr>
          <w:rFonts w:ascii="Garamond" w:hAnsi="Garamond"/>
          <w:noProof/>
        </w:rPr>
        <w:t>Andreas Rötzer</w:t>
      </w:r>
      <w:r>
        <w:rPr>
          <w:rFonts w:ascii="Garamond" w:hAnsi="Garamond"/>
          <w:noProof/>
        </w:rPr>
        <w:t>, et les éditions Matthes &amp; Seitz Berlin, qui m’ont fait l</w:t>
      </w:r>
      <w:r w:rsidR="008D70CE">
        <w:rPr>
          <w:rFonts w:ascii="Garamond" w:hAnsi="Garamond"/>
          <w:noProof/>
        </w:rPr>
        <w:t>’honn</w:t>
      </w:r>
      <w:r>
        <w:rPr>
          <w:rFonts w:ascii="Garamond" w:hAnsi="Garamond"/>
          <w:noProof/>
        </w:rPr>
        <w:t xml:space="preserve">eur d’accueillir ce roman, </w:t>
      </w:r>
      <w:r>
        <w:rPr>
          <w:rFonts w:ascii="Garamond" w:hAnsi="Garamond"/>
          <w:i/>
          <w:iCs/>
          <w:noProof/>
        </w:rPr>
        <w:t>Histoires de la nuit</w:t>
      </w:r>
      <w:r w:rsidR="00611002">
        <w:rPr>
          <w:rFonts w:ascii="Garamond" w:hAnsi="Garamond"/>
          <w:i/>
          <w:iCs/>
          <w:noProof/>
        </w:rPr>
        <w:t>,</w:t>
      </w:r>
      <w:r>
        <w:rPr>
          <w:rFonts w:ascii="Garamond" w:hAnsi="Garamond"/>
          <w:i/>
          <w:iCs/>
          <w:noProof/>
        </w:rPr>
        <w:t xml:space="preserve"> </w:t>
      </w:r>
      <w:r>
        <w:rPr>
          <w:rFonts w:ascii="Garamond" w:hAnsi="Garamond"/>
          <w:noProof/>
        </w:rPr>
        <w:t xml:space="preserve">dans </w:t>
      </w:r>
      <w:r w:rsidR="00A815B9">
        <w:rPr>
          <w:rFonts w:ascii="Garamond" w:hAnsi="Garamond"/>
          <w:noProof/>
        </w:rPr>
        <w:t>leur</w:t>
      </w:r>
      <w:r>
        <w:rPr>
          <w:rFonts w:ascii="Garamond" w:hAnsi="Garamond"/>
          <w:noProof/>
        </w:rPr>
        <w:t xml:space="preserve"> catalogue.</w:t>
      </w:r>
    </w:p>
    <w:p w14:paraId="0B1D88FF" w14:textId="2A162D23" w:rsidR="00AE5672" w:rsidRDefault="00AE5672" w:rsidP="00AE5672">
      <w:pPr>
        <w:jc w:val="both"/>
        <w:rPr>
          <w:rFonts w:ascii="Garamond" w:hAnsi="Garamond"/>
          <w:noProof/>
        </w:rPr>
      </w:pPr>
      <w:r>
        <w:rPr>
          <w:rFonts w:ascii="Garamond" w:hAnsi="Garamond"/>
          <w:noProof/>
        </w:rPr>
        <w:t xml:space="preserve">Je voudrais bien évidemment </w:t>
      </w:r>
      <w:r w:rsidR="00611002">
        <w:rPr>
          <w:rFonts w:ascii="Garamond" w:hAnsi="Garamond"/>
          <w:noProof/>
        </w:rPr>
        <w:t>exprimer ma gratitude à tous</w:t>
      </w:r>
      <w:r>
        <w:rPr>
          <w:rFonts w:ascii="Garamond" w:hAnsi="Garamond"/>
          <w:noProof/>
        </w:rPr>
        <w:t xml:space="preserve"> les membres du jury du Prix Hermann Hesse,</w:t>
      </w:r>
      <w:r w:rsidR="00A815B9">
        <w:rPr>
          <w:rFonts w:ascii="Garamond" w:hAnsi="Garamond"/>
          <w:noProof/>
        </w:rPr>
        <w:t> </w:t>
      </w:r>
      <w:r w:rsidR="007D3E54">
        <w:rPr>
          <w:rFonts w:ascii="Garamond" w:hAnsi="Garamond"/>
          <w:noProof/>
        </w:rPr>
        <w:t>le professeur Jürgen Ritte, madame Pascale Hugues, le Docteur Myriam Louviot, mesdames Iris Radisch et Audrey da Rocha</w:t>
      </w:r>
      <w:r w:rsidR="00A815B9">
        <w:rPr>
          <w:rFonts w:ascii="Garamond" w:hAnsi="Garamond"/>
          <w:noProof/>
        </w:rPr>
        <w:t>.</w:t>
      </w:r>
    </w:p>
    <w:p w14:paraId="1D742B6F" w14:textId="77777777" w:rsidR="00611002" w:rsidRDefault="00611002" w:rsidP="00611002">
      <w:pPr>
        <w:jc w:val="both"/>
        <w:rPr>
          <w:rFonts w:ascii="Garamond" w:hAnsi="Garamond"/>
          <w:noProof/>
        </w:rPr>
      </w:pPr>
      <w:r>
        <w:rPr>
          <w:rFonts w:ascii="Garamond" w:hAnsi="Garamond"/>
          <w:noProof/>
        </w:rPr>
        <w:t xml:space="preserve">Je suis très honoré d’être parmi vous aujourd’hui. </w:t>
      </w:r>
    </w:p>
    <w:p w14:paraId="117E1944" w14:textId="77777777" w:rsidR="00A815B9" w:rsidRDefault="00A815B9" w:rsidP="00AE5672">
      <w:pPr>
        <w:jc w:val="both"/>
        <w:rPr>
          <w:rFonts w:ascii="Garamond" w:hAnsi="Garamond"/>
          <w:noProof/>
        </w:rPr>
      </w:pPr>
    </w:p>
    <w:p w14:paraId="6282F697" w14:textId="77777777" w:rsidR="006F7999" w:rsidRDefault="000A42DD" w:rsidP="00124F0D">
      <w:pPr>
        <w:jc w:val="both"/>
        <w:rPr>
          <w:rFonts w:ascii="Garamond" w:hAnsi="Garamond"/>
          <w:noProof/>
        </w:rPr>
      </w:pPr>
      <w:r>
        <w:rPr>
          <w:rFonts w:ascii="Garamond" w:hAnsi="Garamond"/>
          <w:noProof/>
        </w:rPr>
        <w:t xml:space="preserve">Hermann Hesse, qui fêterait en ce 2 juillet sa cent-quarante-neuvième année, écrivait un jour à ses parents : </w:t>
      </w:r>
    </w:p>
    <w:p w14:paraId="7B4AE6ED" w14:textId="4F35E3B6" w:rsidR="000A42DD" w:rsidRDefault="000A42DD" w:rsidP="00124F0D">
      <w:pPr>
        <w:jc w:val="both"/>
        <w:rPr>
          <w:rFonts w:ascii="Garamond" w:hAnsi="Garamond"/>
          <w:noProof/>
        </w:rPr>
      </w:pPr>
      <w:r>
        <w:rPr>
          <w:rFonts w:ascii="Garamond" w:hAnsi="Garamond"/>
          <w:noProof/>
        </w:rPr>
        <w:t>« </w:t>
      </w:r>
      <w:r w:rsidR="006F7999">
        <w:rPr>
          <w:rFonts w:ascii="Garamond" w:hAnsi="Garamond"/>
          <w:noProof/>
        </w:rPr>
        <w:t>C</w:t>
      </w:r>
      <w:r>
        <w:rPr>
          <w:rFonts w:ascii="Garamond" w:hAnsi="Garamond"/>
          <w:noProof/>
        </w:rPr>
        <w:t>hez les artistes la morale est remplacée par l’esthétique. »</w:t>
      </w:r>
    </w:p>
    <w:p w14:paraId="4EBEA4D8" w14:textId="02F00585" w:rsidR="00E47719" w:rsidRDefault="000A42DD" w:rsidP="00A815B9">
      <w:pPr>
        <w:jc w:val="both"/>
        <w:rPr>
          <w:rFonts w:ascii="Garamond" w:hAnsi="Garamond"/>
          <w:noProof/>
        </w:rPr>
      </w:pPr>
      <w:r>
        <w:rPr>
          <w:rFonts w:ascii="Garamond" w:hAnsi="Garamond"/>
          <w:noProof/>
        </w:rPr>
        <w:t xml:space="preserve">Cette idée, c’est peu de dire qu’elle </w:t>
      </w:r>
      <w:r w:rsidR="00971533">
        <w:rPr>
          <w:rFonts w:ascii="Garamond" w:hAnsi="Garamond"/>
          <w:noProof/>
        </w:rPr>
        <w:t xml:space="preserve">est </w:t>
      </w:r>
      <w:r>
        <w:rPr>
          <w:rFonts w:ascii="Garamond" w:hAnsi="Garamond"/>
          <w:noProof/>
        </w:rPr>
        <w:t>pertinente pour ce qui nous réunit aujourd’hui, autour de la question de la traduction. Car traduire, ce n’est pas seulement rendre le « sens et le son » qu’un auteur va creuser à l’intérieur de sa langue natale, c’est aussi</w:t>
      </w:r>
      <w:r w:rsidR="00E47719" w:rsidRPr="00E47719">
        <w:rPr>
          <w:rFonts w:ascii="Garamond" w:hAnsi="Garamond"/>
          <w:noProof/>
        </w:rPr>
        <w:t xml:space="preserve"> </w:t>
      </w:r>
      <w:r w:rsidR="00E47719">
        <w:rPr>
          <w:rFonts w:ascii="Garamond" w:hAnsi="Garamond"/>
          <w:noProof/>
        </w:rPr>
        <w:t>l’art de transmettre ce chant d’une langue nouvelle que porte tout auteur</w:t>
      </w:r>
      <w:r>
        <w:rPr>
          <w:rFonts w:ascii="Garamond" w:hAnsi="Garamond"/>
          <w:noProof/>
        </w:rPr>
        <w:t xml:space="preserve">, </w:t>
      </w:r>
      <w:r w:rsidR="00E47719">
        <w:rPr>
          <w:rFonts w:ascii="Garamond" w:hAnsi="Garamond"/>
          <w:noProof/>
        </w:rPr>
        <w:t>c’est porter</w:t>
      </w:r>
      <w:r>
        <w:rPr>
          <w:rFonts w:ascii="Garamond" w:hAnsi="Garamond"/>
          <w:noProof/>
        </w:rPr>
        <w:t xml:space="preserve"> </w:t>
      </w:r>
      <w:r w:rsidR="00A815B9">
        <w:rPr>
          <w:rFonts w:ascii="Garamond" w:hAnsi="Garamond"/>
          <w:noProof/>
        </w:rPr>
        <w:t>la singularité qu’il fait entendre à l’intérieur de sa langue.</w:t>
      </w:r>
      <w:r w:rsidR="0048033C">
        <w:rPr>
          <w:rFonts w:ascii="Garamond" w:hAnsi="Garamond"/>
          <w:noProof/>
        </w:rPr>
        <w:t xml:space="preserve"> </w:t>
      </w:r>
      <w:r w:rsidR="001F2081">
        <w:rPr>
          <w:rFonts w:ascii="Garamond" w:hAnsi="Garamond"/>
          <w:noProof/>
        </w:rPr>
        <w:t>Mais c</w:t>
      </w:r>
      <w:r w:rsidR="0048033C">
        <w:rPr>
          <w:rFonts w:ascii="Garamond" w:hAnsi="Garamond"/>
          <w:noProof/>
        </w:rPr>
        <w:t xml:space="preserve">e n’est pas seulement </w:t>
      </w:r>
      <w:r w:rsidR="00E47719">
        <w:rPr>
          <w:rFonts w:ascii="Garamond" w:hAnsi="Garamond"/>
          <w:noProof/>
        </w:rPr>
        <w:t>la restitution d’</w:t>
      </w:r>
      <w:r w:rsidR="0048033C">
        <w:rPr>
          <w:rFonts w:ascii="Garamond" w:hAnsi="Garamond"/>
          <w:noProof/>
        </w:rPr>
        <w:t>un</w:t>
      </w:r>
      <w:r w:rsidR="00E47719">
        <w:rPr>
          <w:rFonts w:ascii="Garamond" w:hAnsi="Garamond"/>
          <w:noProof/>
        </w:rPr>
        <w:t>e</w:t>
      </w:r>
      <w:r w:rsidR="0048033C">
        <w:rPr>
          <w:rFonts w:ascii="Garamond" w:hAnsi="Garamond"/>
          <w:noProof/>
        </w:rPr>
        <w:t xml:space="preserve"> musical</w:t>
      </w:r>
      <w:r w:rsidR="00E47719">
        <w:rPr>
          <w:rFonts w:ascii="Garamond" w:hAnsi="Garamond"/>
          <w:noProof/>
        </w:rPr>
        <w:t>ité</w:t>
      </w:r>
      <w:r w:rsidR="0048033C">
        <w:rPr>
          <w:rFonts w:ascii="Garamond" w:hAnsi="Garamond"/>
          <w:noProof/>
        </w:rPr>
        <w:t xml:space="preserve"> qui est demandé</w:t>
      </w:r>
      <w:r w:rsidR="00A815B9">
        <w:rPr>
          <w:rFonts w:ascii="Garamond" w:hAnsi="Garamond"/>
          <w:noProof/>
        </w:rPr>
        <w:t>e</w:t>
      </w:r>
      <w:r w:rsidR="0048033C">
        <w:rPr>
          <w:rFonts w:ascii="Garamond" w:hAnsi="Garamond"/>
          <w:noProof/>
        </w:rPr>
        <w:t xml:space="preserve"> au traducteur. </w:t>
      </w:r>
      <w:r w:rsidR="005E39FE">
        <w:rPr>
          <w:rFonts w:ascii="Garamond" w:hAnsi="Garamond"/>
          <w:noProof/>
        </w:rPr>
        <w:t>Il s’agit</w:t>
      </w:r>
      <w:r w:rsidR="0048033C">
        <w:rPr>
          <w:rFonts w:ascii="Garamond" w:hAnsi="Garamond"/>
          <w:noProof/>
        </w:rPr>
        <w:t xml:space="preserve"> d</w:t>
      </w:r>
      <w:r w:rsidR="00A815B9">
        <w:rPr>
          <w:rFonts w:ascii="Garamond" w:hAnsi="Garamond"/>
          <w:noProof/>
        </w:rPr>
        <w:t xml:space="preserve">e donner à </w:t>
      </w:r>
      <w:r w:rsidR="0048033C">
        <w:rPr>
          <w:rFonts w:ascii="Garamond" w:hAnsi="Garamond"/>
          <w:noProof/>
        </w:rPr>
        <w:t xml:space="preserve">entendre, à travers la langue d’un artiste, </w:t>
      </w:r>
      <w:r w:rsidR="00E47719">
        <w:rPr>
          <w:rFonts w:ascii="Garamond" w:hAnsi="Garamond"/>
          <w:noProof/>
        </w:rPr>
        <w:t xml:space="preserve">à travers cette musicalité qui lui est propre, </w:t>
      </w:r>
      <w:r w:rsidR="0048033C">
        <w:rPr>
          <w:rFonts w:ascii="Garamond" w:hAnsi="Garamond"/>
          <w:noProof/>
        </w:rPr>
        <w:t>ce lieu où son esthéti</w:t>
      </w:r>
      <w:r w:rsidR="008D357D">
        <w:rPr>
          <w:rFonts w:ascii="Garamond" w:hAnsi="Garamond"/>
          <w:noProof/>
        </w:rPr>
        <w:t>qu</w:t>
      </w:r>
      <w:r w:rsidR="0048033C">
        <w:rPr>
          <w:rFonts w:ascii="Garamond" w:hAnsi="Garamond"/>
          <w:noProof/>
        </w:rPr>
        <w:t xml:space="preserve">e </w:t>
      </w:r>
      <w:r w:rsidR="00CD12D8">
        <w:rPr>
          <w:rFonts w:ascii="Garamond" w:hAnsi="Garamond"/>
          <w:noProof/>
        </w:rPr>
        <w:t>est son engagement premier, existentiel</w:t>
      </w:r>
      <w:r w:rsidR="0048033C">
        <w:rPr>
          <w:rFonts w:ascii="Garamond" w:hAnsi="Garamond"/>
          <w:noProof/>
        </w:rPr>
        <w:t xml:space="preserve">. </w:t>
      </w:r>
      <w:r w:rsidR="00A815B9">
        <w:rPr>
          <w:rFonts w:ascii="Garamond" w:hAnsi="Garamond"/>
          <w:noProof/>
        </w:rPr>
        <w:t>Car l’</w:t>
      </w:r>
      <w:r w:rsidR="0048033C">
        <w:rPr>
          <w:rFonts w:ascii="Garamond" w:hAnsi="Garamond"/>
          <w:noProof/>
        </w:rPr>
        <w:t>esthétique d’un écrivain</w:t>
      </w:r>
      <w:r w:rsidR="00A815B9">
        <w:rPr>
          <w:rFonts w:ascii="Garamond" w:hAnsi="Garamond"/>
          <w:noProof/>
        </w:rPr>
        <w:t>,</w:t>
      </w:r>
      <w:r w:rsidR="0048033C">
        <w:rPr>
          <w:rFonts w:ascii="Garamond" w:hAnsi="Garamond"/>
          <w:noProof/>
        </w:rPr>
        <w:t xml:space="preserve"> </w:t>
      </w:r>
      <w:r w:rsidR="005E39FE">
        <w:rPr>
          <w:rFonts w:ascii="Garamond" w:hAnsi="Garamond"/>
          <w:noProof/>
        </w:rPr>
        <w:t>Hermann Hesse a cent fois raison</w:t>
      </w:r>
      <w:r w:rsidR="00F32743">
        <w:rPr>
          <w:rFonts w:ascii="Garamond" w:hAnsi="Garamond"/>
          <w:noProof/>
        </w:rPr>
        <w:t xml:space="preserve"> de le dire</w:t>
      </w:r>
      <w:r w:rsidR="005E39FE">
        <w:rPr>
          <w:rFonts w:ascii="Garamond" w:hAnsi="Garamond"/>
          <w:noProof/>
        </w:rPr>
        <w:t xml:space="preserve">, </w:t>
      </w:r>
      <w:r w:rsidR="00E47719">
        <w:rPr>
          <w:rFonts w:ascii="Garamond" w:hAnsi="Garamond"/>
          <w:noProof/>
        </w:rPr>
        <w:t>est l’expression incarnée de</w:t>
      </w:r>
      <w:r w:rsidR="0048033C">
        <w:rPr>
          <w:rFonts w:ascii="Garamond" w:hAnsi="Garamond"/>
          <w:noProof/>
        </w:rPr>
        <w:t xml:space="preserve"> sa vision du monde</w:t>
      </w:r>
      <w:r w:rsidR="00391B3D">
        <w:rPr>
          <w:rFonts w:ascii="Garamond" w:hAnsi="Garamond"/>
          <w:noProof/>
        </w:rPr>
        <w:t xml:space="preserve"> – s</w:t>
      </w:r>
      <w:r w:rsidR="0048033C">
        <w:rPr>
          <w:rFonts w:ascii="Garamond" w:hAnsi="Garamond"/>
          <w:noProof/>
        </w:rPr>
        <w:t>a vision politique, morale, éthique.</w:t>
      </w:r>
    </w:p>
    <w:p w14:paraId="5880588F" w14:textId="0A8BECB8" w:rsidR="00391B3D" w:rsidRDefault="0048033C" w:rsidP="00A815B9">
      <w:pPr>
        <w:jc w:val="both"/>
        <w:rPr>
          <w:rFonts w:ascii="Garamond" w:hAnsi="Garamond"/>
          <w:noProof/>
        </w:rPr>
      </w:pPr>
      <w:r>
        <w:rPr>
          <w:rFonts w:ascii="Garamond" w:hAnsi="Garamond"/>
          <w:noProof/>
        </w:rPr>
        <w:t xml:space="preserve"> Le traduire, c’est enjamber la langue commune, </w:t>
      </w:r>
      <w:r w:rsidR="00E47719">
        <w:rPr>
          <w:rFonts w:ascii="Garamond" w:hAnsi="Garamond"/>
          <w:noProof/>
        </w:rPr>
        <w:t>c</w:t>
      </w:r>
      <w:r w:rsidR="00391B3D">
        <w:rPr>
          <w:rFonts w:ascii="Garamond" w:hAnsi="Garamond"/>
          <w:noProof/>
        </w:rPr>
        <w:t xml:space="preserve">’est </w:t>
      </w:r>
      <w:r w:rsidR="00E47719">
        <w:rPr>
          <w:rFonts w:ascii="Garamond" w:hAnsi="Garamond"/>
          <w:noProof/>
        </w:rPr>
        <w:t xml:space="preserve">faire </w:t>
      </w:r>
      <w:r w:rsidR="00391B3D">
        <w:rPr>
          <w:rFonts w:ascii="Garamond" w:hAnsi="Garamond"/>
          <w:noProof/>
        </w:rPr>
        <w:t xml:space="preserve">le pari insensé de rendre audible ce qui tient à l’ineffable de la langue. </w:t>
      </w:r>
    </w:p>
    <w:p w14:paraId="7FE2B750" w14:textId="77777777" w:rsidR="001E0F13" w:rsidRDefault="001E0F13" w:rsidP="00A815B9">
      <w:pPr>
        <w:jc w:val="both"/>
        <w:rPr>
          <w:rFonts w:ascii="Garamond" w:hAnsi="Garamond"/>
          <w:noProof/>
        </w:rPr>
      </w:pPr>
    </w:p>
    <w:p w14:paraId="4AE357FD" w14:textId="261928BE" w:rsidR="00CD12D8" w:rsidRDefault="005E39FE" w:rsidP="00A815B9">
      <w:pPr>
        <w:jc w:val="both"/>
        <w:rPr>
          <w:rFonts w:ascii="Garamond" w:hAnsi="Garamond"/>
          <w:noProof/>
        </w:rPr>
      </w:pPr>
      <w:r>
        <w:rPr>
          <w:rFonts w:ascii="Garamond" w:hAnsi="Garamond"/>
          <w:noProof/>
        </w:rPr>
        <w:t>À</w:t>
      </w:r>
      <w:r w:rsidR="00A815B9">
        <w:rPr>
          <w:rFonts w:ascii="Garamond" w:hAnsi="Garamond"/>
          <w:noProof/>
        </w:rPr>
        <w:t xml:space="preserve"> vrai dire, </w:t>
      </w:r>
      <w:r>
        <w:rPr>
          <w:rFonts w:ascii="Garamond" w:hAnsi="Garamond"/>
          <w:noProof/>
        </w:rPr>
        <w:t xml:space="preserve">donc, </w:t>
      </w:r>
      <w:r w:rsidR="00391B3D">
        <w:rPr>
          <w:rFonts w:ascii="Garamond" w:hAnsi="Garamond"/>
          <w:noProof/>
        </w:rPr>
        <w:t>si nous sommes ici</w:t>
      </w:r>
      <w:r w:rsidR="00F32743">
        <w:rPr>
          <w:rFonts w:ascii="Garamond" w:hAnsi="Garamond"/>
          <w:noProof/>
        </w:rPr>
        <w:t xml:space="preserve"> aujourd’hui</w:t>
      </w:r>
      <w:r w:rsidR="00391B3D">
        <w:rPr>
          <w:rFonts w:ascii="Garamond" w:hAnsi="Garamond"/>
          <w:noProof/>
        </w:rPr>
        <w:t>, c’est</w:t>
      </w:r>
      <w:r w:rsidR="00611002">
        <w:rPr>
          <w:rFonts w:ascii="Garamond" w:hAnsi="Garamond"/>
          <w:noProof/>
        </w:rPr>
        <w:t xml:space="preserve"> en premier</w:t>
      </w:r>
      <w:r w:rsidR="00391B3D">
        <w:rPr>
          <w:rFonts w:ascii="Garamond" w:hAnsi="Garamond"/>
          <w:noProof/>
        </w:rPr>
        <w:t xml:space="preserve"> à</w:t>
      </w:r>
      <w:r w:rsidR="00A815B9">
        <w:rPr>
          <w:rFonts w:ascii="Garamond" w:hAnsi="Garamond"/>
          <w:noProof/>
        </w:rPr>
        <w:t xml:space="preserve"> Claudia Kalscheuer</w:t>
      </w:r>
      <w:r w:rsidR="00391B3D">
        <w:rPr>
          <w:rFonts w:ascii="Garamond" w:hAnsi="Garamond"/>
          <w:noProof/>
        </w:rPr>
        <w:t xml:space="preserve"> que nous le devons</w:t>
      </w:r>
      <w:r w:rsidR="00A815B9">
        <w:rPr>
          <w:rFonts w:ascii="Garamond" w:hAnsi="Garamond"/>
          <w:noProof/>
        </w:rPr>
        <w:t xml:space="preserve">. C’est grâce à la qualité de son travail </w:t>
      </w:r>
      <w:r w:rsidR="00E12A60">
        <w:rPr>
          <w:rFonts w:ascii="Garamond" w:hAnsi="Garamond"/>
          <w:noProof/>
        </w:rPr>
        <w:t xml:space="preserve">de traductrice </w:t>
      </w:r>
      <w:r w:rsidR="00A815B9">
        <w:rPr>
          <w:rFonts w:ascii="Garamond" w:hAnsi="Garamond"/>
          <w:noProof/>
        </w:rPr>
        <w:t xml:space="preserve">que nous sommes ici. Je tiens à la remercier très chaleureusement pour ce </w:t>
      </w:r>
      <w:r w:rsidR="00391B3D">
        <w:rPr>
          <w:rFonts w:ascii="Garamond" w:hAnsi="Garamond"/>
          <w:noProof/>
        </w:rPr>
        <w:t>temps</w:t>
      </w:r>
      <w:r w:rsidR="00A815B9">
        <w:rPr>
          <w:rFonts w:ascii="Garamond" w:hAnsi="Garamond"/>
          <w:noProof/>
        </w:rPr>
        <w:t xml:space="preserve"> qu’elle </w:t>
      </w:r>
      <w:r w:rsidR="00611002">
        <w:rPr>
          <w:rFonts w:ascii="Garamond" w:hAnsi="Garamond"/>
          <w:noProof/>
        </w:rPr>
        <w:t xml:space="preserve">a </w:t>
      </w:r>
      <w:r w:rsidR="00391B3D">
        <w:rPr>
          <w:rFonts w:ascii="Garamond" w:hAnsi="Garamond"/>
          <w:noProof/>
        </w:rPr>
        <w:t>pass</w:t>
      </w:r>
      <w:r w:rsidR="00611002">
        <w:rPr>
          <w:rFonts w:ascii="Garamond" w:hAnsi="Garamond"/>
          <w:noProof/>
        </w:rPr>
        <w:t>é</w:t>
      </w:r>
      <w:r w:rsidR="00391B3D">
        <w:rPr>
          <w:rFonts w:ascii="Garamond" w:hAnsi="Garamond"/>
          <w:noProof/>
        </w:rPr>
        <w:t xml:space="preserve"> à </w:t>
      </w:r>
      <w:r w:rsidR="00A815B9">
        <w:rPr>
          <w:rFonts w:ascii="Garamond" w:hAnsi="Garamond"/>
          <w:noProof/>
        </w:rPr>
        <w:t>essayer d</w:t>
      </w:r>
      <w:r w:rsidR="00611002">
        <w:rPr>
          <w:rFonts w:ascii="Garamond" w:hAnsi="Garamond"/>
          <w:noProof/>
        </w:rPr>
        <w:t>e</w:t>
      </w:r>
      <w:r w:rsidR="00A815B9">
        <w:rPr>
          <w:rFonts w:ascii="Garamond" w:hAnsi="Garamond"/>
          <w:noProof/>
        </w:rPr>
        <w:t xml:space="preserve"> </w:t>
      </w:r>
      <w:r w:rsidR="00391B3D">
        <w:rPr>
          <w:rFonts w:ascii="Garamond" w:hAnsi="Garamond"/>
          <w:noProof/>
        </w:rPr>
        <w:t xml:space="preserve">traquer à travers mon français parfois étiré </w:t>
      </w:r>
      <w:r w:rsidR="00611002">
        <w:rPr>
          <w:rFonts w:ascii="Garamond" w:hAnsi="Garamond"/>
          <w:noProof/>
        </w:rPr>
        <w:t xml:space="preserve">et </w:t>
      </w:r>
      <w:r w:rsidR="00391B3D">
        <w:rPr>
          <w:rFonts w:ascii="Garamond" w:hAnsi="Garamond"/>
          <w:noProof/>
        </w:rPr>
        <w:t xml:space="preserve">malaxé, </w:t>
      </w:r>
      <w:r w:rsidR="00611002">
        <w:rPr>
          <w:rFonts w:ascii="Garamond" w:hAnsi="Garamond"/>
          <w:noProof/>
        </w:rPr>
        <w:t xml:space="preserve">parfois </w:t>
      </w:r>
      <w:r w:rsidR="00391B3D">
        <w:rPr>
          <w:rFonts w:ascii="Garamond" w:hAnsi="Garamond"/>
          <w:noProof/>
        </w:rPr>
        <w:t>secoué,</w:t>
      </w:r>
      <w:r w:rsidR="00A815B9">
        <w:rPr>
          <w:rFonts w:ascii="Garamond" w:hAnsi="Garamond"/>
          <w:noProof/>
        </w:rPr>
        <w:t xml:space="preserve"> </w:t>
      </w:r>
      <w:r w:rsidR="00391B3D">
        <w:rPr>
          <w:rFonts w:ascii="Garamond" w:hAnsi="Garamond"/>
          <w:noProof/>
        </w:rPr>
        <w:t xml:space="preserve">la nature de cette </w:t>
      </w:r>
      <w:r w:rsidR="001F2081">
        <w:rPr>
          <w:rFonts w:ascii="Garamond" w:hAnsi="Garamond"/>
          <w:noProof/>
        </w:rPr>
        <w:t xml:space="preserve">écriture </w:t>
      </w:r>
      <w:r w:rsidR="00971533">
        <w:rPr>
          <w:rFonts w:ascii="Garamond" w:hAnsi="Garamond"/>
          <w:noProof/>
        </w:rPr>
        <w:t xml:space="preserve">poétique </w:t>
      </w:r>
      <w:r w:rsidR="00391B3D">
        <w:rPr>
          <w:rFonts w:ascii="Garamond" w:hAnsi="Garamond"/>
          <w:noProof/>
        </w:rPr>
        <w:t>que je cherche</w:t>
      </w:r>
      <w:r w:rsidR="00D94B04">
        <w:rPr>
          <w:rFonts w:ascii="Garamond" w:hAnsi="Garamond"/>
          <w:noProof/>
        </w:rPr>
        <w:t xml:space="preserve"> et qui est celle par laquelle j’essaie d’habiter le monde</w:t>
      </w:r>
      <w:r w:rsidR="00A815B9">
        <w:rPr>
          <w:rFonts w:ascii="Garamond" w:hAnsi="Garamond"/>
          <w:noProof/>
        </w:rPr>
        <w:t>.</w:t>
      </w:r>
      <w:r w:rsidR="00D94B04">
        <w:rPr>
          <w:rFonts w:ascii="Garamond" w:hAnsi="Garamond"/>
          <w:noProof/>
        </w:rPr>
        <w:t xml:space="preserve"> </w:t>
      </w:r>
    </w:p>
    <w:p w14:paraId="1582982E" w14:textId="61563298" w:rsidR="00CD12D8" w:rsidRDefault="00D94B04" w:rsidP="00A815B9">
      <w:pPr>
        <w:jc w:val="both"/>
        <w:rPr>
          <w:rFonts w:ascii="Garamond" w:hAnsi="Garamond"/>
          <w:noProof/>
        </w:rPr>
      </w:pPr>
      <w:r>
        <w:rPr>
          <w:rFonts w:ascii="Garamond" w:hAnsi="Garamond"/>
          <w:noProof/>
        </w:rPr>
        <w:t xml:space="preserve">Chère Claudia, vous avez </w:t>
      </w:r>
      <w:r w:rsidR="00611002">
        <w:rPr>
          <w:rFonts w:ascii="Garamond" w:hAnsi="Garamond"/>
          <w:noProof/>
        </w:rPr>
        <w:t>tenté</w:t>
      </w:r>
      <w:r>
        <w:rPr>
          <w:rFonts w:ascii="Garamond" w:hAnsi="Garamond"/>
          <w:noProof/>
        </w:rPr>
        <w:t xml:space="preserve">, en traduisant ce roman, de faire partager à des lectrices et des lecteurs d’une autre langue l’expérience que je tente avec l’écriture. </w:t>
      </w:r>
    </w:p>
    <w:p w14:paraId="55A961FC" w14:textId="0EB37455" w:rsidR="00D94B04" w:rsidRDefault="00D94B04" w:rsidP="00A815B9">
      <w:pPr>
        <w:jc w:val="both"/>
        <w:rPr>
          <w:rFonts w:ascii="Garamond" w:hAnsi="Garamond"/>
          <w:noProof/>
        </w:rPr>
      </w:pPr>
      <w:r>
        <w:rPr>
          <w:rFonts w:ascii="Garamond" w:hAnsi="Garamond"/>
          <w:noProof/>
        </w:rPr>
        <w:t>Je vous en suis, plus que je ne saurais le dire, infiniment reconnaissant.</w:t>
      </w:r>
    </w:p>
    <w:p w14:paraId="2FFA728E" w14:textId="77777777" w:rsidR="00E12A60" w:rsidRDefault="00E12A60" w:rsidP="00A815B9">
      <w:pPr>
        <w:jc w:val="both"/>
        <w:rPr>
          <w:rFonts w:ascii="Garamond" w:hAnsi="Garamond"/>
          <w:noProof/>
        </w:rPr>
      </w:pPr>
    </w:p>
    <w:p w14:paraId="46EC73D2" w14:textId="3EA08AD2" w:rsidR="00D94B04" w:rsidRDefault="00D94B04" w:rsidP="00A815B9">
      <w:pPr>
        <w:jc w:val="both"/>
        <w:rPr>
          <w:rFonts w:ascii="Garamond" w:hAnsi="Garamond"/>
          <w:noProof/>
        </w:rPr>
      </w:pPr>
      <w:r>
        <w:rPr>
          <w:rFonts w:ascii="Garamond" w:hAnsi="Garamond"/>
          <w:noProof/>
        </w:rPr>
        <w:t>Merci pour votre attention.</w:t>
      </w:r>
    </w:p>
    <w:p w14:paraId="3D8BAFC5" w14:textId="7E35B7A0" w:rsidR="00435A09" w:rsidRDefault="00435A09">
      <w:pPr>
        <w:rPr>
          <w:rFonts w:ascii="Garamond" w:hAnsi="Garamond"/>
          <w:noProof/>
        </w:rPr>
      </w:pPr>
      <w:r>
        <w:rPr>
          <w:rFonts w:ascii="Garamond" w:hAnsi="Garamond"/>
          <w:noProof/>
        </w:rPr>
        <w:br w:type="page"/>
      </w:r>
    </w:p>
    <w:p w14:paraId="6DD27FD1" w14:textId="77777777" w:rsidR="000F2FDE" w:rsidRDefault="000F2FDE" w:rsidP="00A815B9">
      <w:pPr>
        <w:jc w:val="both"/>
        <w:rPr>
          <w:rFonts w:ascii="Garamond" w:hAnsi="Garamond"/>
          <w:noProof/>
        </w:rPr>
      </w:pPr>
    </w:p>
    <w:p w14:paraId="4979FA6F" w14:textId="77777777" w:rsidR="000F2FDE" w:rsidRDefault="000F2FDE" w:rsidP="00A815B9">
      <w:pPr>
        <w:jc w:val="both"/>
        <w:rPr>
          <w:rFonts w:ascii="Garamond" w:hAnsi="Garamond"/>
          <w:noProof/>
        </w:rPr>
      </w:pPr>
    </w:p>
    <w:p w14:paraId="18C4FBBA" w14:textId="1BF11ACF" w:rsidR="000F2FDE" w:rsidRDefault="000F2FDE" w:rsidP="00A815B9">
      <w:pPr>
        <w:jc w:val="both"/>
        <w:rPr>
          <w:rFonts w:ascii="Garamond" w:hAnsi="Garamond"/>
          <w:noProof/>
        </w:rPr>
      </w:pPr>
      <w:r>
        <w:rPr>
          <w:rFonts w:ascii="Garamond" w:hAnsi="Garamond"/>
          <w:noProof/>
        </w:rPr>
        <w:t>Bonjour à toutes et à tous, liebe Anwesende.</w:t>
      </w:r>
    </w:p>
    <w:p w14:paraId="521C4F60" w14:textId="77777777" w:rsidR="000F2FDE" w:rsidRDefault="000F2FDE" w:rsidP="00A815B9">
      <w:pPr>
        <w:jc w:val="both"/>
        <w:rPr>
          <w:rFonts w:ascii="Garamond" w:hAnsi="Garamond"/>
          <w:noProof/>
        </w:rPr>
      </w:pPr>
    </w:p>
    <w:p w14:paraId="4F794608" w14:textId="669D5C90" w:rsidR="000F2FDE" w:rsidRDefault="000F2FDE" w:rsidP="00A815B9">
      <w:pPr>
        <w:jc w:val="both"/>
        <w:rPr>
          <w:rFonts w:ascii="Garamond" w:hAnsi="Garamond"/>
          <w:iCs/>
          <w:noProof/>
        </w:rPr>
      </w:pPr>
      <w:r>
        <w:rPr>
          <w:rFonts w:ascii="Garamond" w:hAnsi="Garamond"/>
          <w:noProof/>
        </w:rPr>
        <w:t>Ich möchte zunäch</w:t>
      </w:r>
      <w:r w:rsidR="008847D9">
        <w:rPr>
          <w:rFonts w:ascii="Garamond" w:hAnsi="Garamond"/>
          <w:noProof/>
        </w:rPr>
        <w:t>st</w:t>
      </w:r>
      <w:r>
        <w:rPr>
          <w:rFonts w:ascii="Garamond" w:hAnsi="Garamond"/>
          <w:noProof/>
        </w:rPr>
        <w:t xml:space="preserve"> meinem deutschen Verleger, Andreas Rötzer, und dem Verlag Matthes &amp; Seitz Berlin danken, die mir die Ehre erwiesen haben, diesen Roman, </w:t>
      </w:r>
      <w:r>
        <w:rPr>
          <w:rFonts w:ascii="Garamond" w:hAnsi="Garamond"/>
          <w:i/>
          <w:iCs/>
          <w:noProof/>
        </w:rPr>
        <w:t>Geschichten der Nacht</w:t>
      </w:r>
      <w:r>
        <w:rPr>
          <w:rFonts w:ascii="Garamond" w:hAnsi="Garamond"/>
          <w:iCs/>
          <w:noProof/>
        </w:rPr>
        <w:t>, in ihr Programm aufzunehmen.</w:t>
      </w:r>
    </w:p>
    <w:p w14:paraId="1E52E723" w14:textId="21DE978F" w:rsidR="000F2FDE" w:rsidRDefault="000F2FDE" w:rsidP="00A815B9">
      <w:pPr>
        <w:jc w:val="both"/>
        <w:rPr>
          <w:rFonts w:ascii="Garamond" w:hAnsi="Garamond"/>
          <w:iCs/>
          <w:noProof/>
        </w:rPr>
      </w:pPr>
      <w:r>
        <w:rPr>
          <w:rFonts w:ascii="Garamond" w:hAnsi="Garamond"/>
          <w:iCs/>
          <w:noProof/>
        </w:rPr>
        <w:t xml:space="preserve">Und ich möchte natürlich meine Dankbarkeit gegenüber allen </w:t>
      </w:r>
      <w:r w:rsidR="00B4784F">
        <w:rPr>
          <w:rFonts w:ascii="Garamond" w:hAnsi="Garamond"/>
          <w:iCs/>
          <w:noProof/>
        </w:rPr>
        <w:t>Mitgliedern der Jury des Hermann Hesse-Preises zum Ausdruck bringen, Herrn Professor Jürgen Ritte, Frau Pascale Hugues, Frau Doktor Myriam Louviot, Frau Iris Radisch und Frau Audrey de Rocha.</w:t>
      </w:r>
    </w:p>
    <w:p w14:paraId="204C34E1" w14:textId="2F016DAA" w:rsidR="00B4784F" w:rsidRDefault="00435A09" w:rsidP="00A815B9">
      <w:pPr>
        <w:jc w:val="both"/>
        <w:rPr>
          <w:rFonts w:ascii="Garamond" w:hAnsi="Garamond"/>
          <w:iCs/>
          <w:noProof/>
        </w:rPr>
      </w:pPr>
      <w:r>
        <w:rPr>
          <w:rFonts w:ascii="Garamond" w:hAnsi="Garamond"/>
          <w:iCs/>
          <w:noProof/>
        </w:rPr>
        <w:t>Ich bin sehr geehrt</w:t>
      </w:r>
      <w:r w:rsidR="00B4784F">
        <w:rPr>
          <w:rFonts w:ascii="Garamond" w:hAnsi="Garamond"/>
          <w:iCs/>
          <w:noProof/>
        </w:rPr>
        <w:t xml:space="preserve">, heute </w:t>
      </w:r>
      <w:r w:rsidR="00A9085C">
        <w:rPr>
          <w:rFonts w:ascii="Garamond" w:hAnsi="Garamond"/>
          <w:iCs/>
          <w:noProof/>
        </w:rPr>
        <w:t>unter Ihnen</w:t>
      </w:r>
      <w:r w:rsidR="00B4784F">
        <w:rPr>
          <w:rFonts w:ascii="Garamond" w:hAnsi="Garamond"/>
          <w:iCs/>
          <w:noProof/>
        </w:rPr>
        <w:t xml:space="preserve"> zu sein.</w:t>
      </w:r>
    </w:p>
    <w:p w14:paraId="0C937670" w14:textId="77777777" w:rsidR="00B4784F" w:rsidRDefault="00B4784F" w:rsidP="00A815B9">
      <w:pPr>
        <w:jc w:val="both"/>
        <w:rPr>
          <w:rFonts w:ascii="Garamond" w:hAnsi="Garamond"/>
          <w:iCs/>
          <w:noProof/>
        </w:rPr>
      </w:pPr>
    </w:p>
    <w:p w14:paraId="1BE94B81" w14:textId="0382E1E9" w:rsidR="00B4784F" w:rsidRDefault="00B4784F" w:rsidP="00B4784F">
      <w:pPr>
        <w:jc w:val="both"/>
        <w:rPr>
          <w:rFonts w:ascii="Garamond" w:hAnsi="Garamond"/>
          <w:iCs/>
          <w:noProof/>
        </w:rPr>
      </w:pPr>
      <w:r>
        <w:rPr>
          <w:rFonts w:ascii="Garamond" w:hAnsi="Garamond"/>
          <w:iCs/>
          <w:noProof/>
        </w:rPr>
        <w:t xml:space="preserve">Hermann Hesse, der am heutigen 2. Juli seinen hundertneunundvierzigsten Geburtstag feiern würde, hat </w:t>
      </w:r>
      <w:r w:rsidR="00C8568F">
        <w:rPr>
          <w:rFonts w:ascii="Garamond" w:hAnsi="Garamond"/>
          <w:iCs/>
          <w:noProof/>
        </w:rPr>
        <w:t xml:space="preserve">in einem Brief </w:t>
      </w:r>
      <w:r>
        <w:rPr>
          <w:rFonts w:ascii="Garamond" w:hAnsi="Garamond"/>
          <w:iCs/>
          <w:noProof/>
        </w:rPr>
        <w:t>an seine Eltern</w:t>
      </w:r>
      <w:r w:rsidR="00C8568F">
        <w:rPr>
          <w:rFonts w:ascii="Garamond" w:hAnsi="Garamond"/>
          <w:iCs/>
          <w:noProof/>
        </w:rPr>
        <w:t xml:space="preserve"> einmal</w:t>
      </w:r>
      <w:r>
        <w:rPr>
          <w:rFonts w:ascii="Garamond" w:hAnsi="Garamond"/>
          <w:iCs/>
          <w:noProof/>
        </w:rPr>
        <w:t xml:space="preserve"> geschrieben, dass « die Moral für Künstler durch die Ästhetik ersetzt wird ».</w:t>
      </w:r>
    </w:p>
    <w:p w14:paraId="364B253A" w14:textId="6F3815C0" w:rsidR="00B4784F" w:rsidRDefault="00B4784F" w:rsidP="00A815B9">
      <w:pPr>
        <w:jc w:val="both"/>
        <w:rPr>
          <w:rFonts w:ascii="Garamond" w:hAnsi="Garamond"/>
          <w:iCs/>
          <w:noProof/>
        </w:rPr>
      </w:pPr>
      <w:r>
        <w:rPr>
          <w:rFonts w:ascii="Garamond" w:hAnsi="Garamond"/>
          <w:iCs/>
          <w:noProof/>
        </w:rPr>
        <w:t>Dieser Gedanke</w:t>
      </w:r>
      <w:r w:rsidR="00782F0D">
        <w:rPr>
          <w:rFonts w:ascii="Garamond" w:hAnsi="Garamond"/>
          <w:iCs/>
          <w:noProof/>
        </w:rPr>
        <w:t xml:space="preserve"> </w:t>
      </w:r>
      <w:r w:rsidR="00656060">
        <w:rPr>
          <w:rFonts w:ascii="Garamond" w:hAnsi="Garamond"/>
          <w:iCs/>
          <w:noProof/>
        </w:rPr>
        <w:t>könnte für das, was uns hier zusammenbringt, um die Frage der Übersetzung</w:t>
      </w:r>
      <w:r w:rsidR="00A9085C">
        <w:rPr>
          <w:rFonts w:ascii="Garamond" w:hAnsi="Garamond"/>
          <w:iCs/>
          <w:noProof/>
        </w:rPr>
        <w:t xml:space="preserve"> herum</w:t>
      </w:r>
      <w:r w:rsidR="00782F0D">
        <w:rPr>
          <w:rFonts w:ascii="Garamond" w:hAnsi="Garamond"/>
          <w:iCs/>
          <w:noProof/>
        </w:rPr>
        <w:t>, nicht passender sein.</w:t>
      </w:r>
      <w:r w:rsidR="00656060">
        <w:rPr>
          <w:rFonts w:ascii="Garamond" w:hAnsi="Garamond"/>
          <w:iCs/>
          <w:noProof/>
        </w:rPr>
        <w:t xml:space="preserve"> Denn Übersetzen bedeutet nicht nur, den « Sinn und Klang » wiederzugeben, </w:t>
      </w:r>
      <w:r w:rsidR="00F93E34">
        <w:rPr>
          <w:rFonts w:ascii="Garamond" w:hAnsi="Garamond"/>
          <w:iCs/>
          <w:noProof/>
        </w:rPr>
        <w:t>nach dem</w:t>
      </w:r>
      <w:r w:rsidR="00656060">
        <w:rPr>
          <w:rFonts w:ascii="Garamond" w:hAnsi="Garamond"/>
          <w:iCs/>
          <w:noProof/>
        </w:rPr>
        <w:t xml:space="preserve"> ein Autor im Inneren seiner Muttersprache gräbt</w:t>
      </w:r>
      <w:r w:rsidR="00570C7C">
        <w:rPr>
          <w:rFonts w:ascii="Garamond" w:hAnsi="Garamond"/>
          <w:iCs/>
          <w:noProof/>
        </w:rPr>
        <w:t>, es ist auch die Kunst, diesen Gesang einer neuen Sprache, d</w:t>
      </w:r>
      <w:r w:rsidR="00F93E34">
        <w:rPr>
          <w:rFonts w:ascii="Garamond" w:hAnsi="Garamond"/>
          <w:iCs/>
          <w:noProof/>
        </w:rPr>
        <w:t>ie</w:t>
      </w:r>
      <w:r w:rsidR="00570C7C">
        <w:rPr>
          <w:rFonts w:ascii="Garamond" w:hAnsi="Garamond"/>
          <w:iCs/>
          <w:noProof/>
        </w:rPr>
        <w:t xml:space="preserve"> jede</w:t>
      </w:r>
      <w:r w:rsidR="00F93E34">
        <w:rPr>
          <w:rFonts w:ascii="Garamond" w:hAnsi="Garamond"/>
          <w:iCs/>
          <w:noProof/>
        </w:rPr>
        <w:t>r</w:t>
      </w:r>
      <w:r w:rsidR="00570C7C">
        <w:rPr>
          <w:rFonts w:ascii="Garamond" w:hAnsi="Garamond"/>
          <w:iCs/>
          <w:noProof/>
        </w:rPr>
        <w:t xml:space="preserve"> Autor </w:t>
      </w:r>
      <w:r w:rsidR="00F93E34">
        <w:rPr>
          <w:rFonts w:ascii="Garamond" w:hAnsi="Garamond"/>
          <w:iCs/>
          <w:noProof/>
        </w:rPr>
        <w:t>hervorbring</w:t>
      </w:r>
      <w:r w:rsidR="00435A09">
        <w:rPr>
          <w:rFonts w:ascii="Garamond" w:hAnsi="Garamond"/>
          <w:iCs/>
          <w:noProof/>
        </w:rPr>
        <w:t>t</w:t>
      </w:r>
      <w:r w:rsidR="00570C7C">
        <w:rPr>
          <w:rFonts w:ascii="Garamond" w:hAnsi="Garamond"/>
          <w:iCs/>
          <w:noProof/>
        </w:rPr>
        <w:t xml:space="preserve">, zu vermitteln, es bedeutet, die Singularität </w:t>
      </w:r>
      <w:r w:rsidR="00A9085C">
        <w:rPr>
          <w:rFonts w:ascii="Garamond" w:hAnsi="Garamond"/>
          <w:iCs/>
          <w:noProof/>
        </w:rPr>
        <w:t>weiter</w:t>
      </w:r>
      <w:r w:rsidR="00570C7C">
        <w:rPr>
          <w:rFonts w:ascii="Garamond" w:hAnsi="Garamond"/>
          <w:iCs/>
          <w:noProof/>
        </w:rPr>
        <w:t>zutragen, die er in seiner Sprache zu Gehör bringt</w:t>
      </w:r>
      <w:r w:rsidR="00247CE6">
        <w:rPr>
          <w:rFonts w:ascii="Garamond" w:hAnsi="Garamond"/>
          <w:iCs/>
          <w:noProof/>
        </w:rPr>
        <w:t xml:space="preserve">. Aber es ist nicht nur die Wiedergabe einer Musikalität, die vom Übersetzer verlangt wird. Es </w:t>
      </w:r>
      <w:r w:rsidR="00F93E34">
        <w:rPr>
          <w:rFonts w:ascii="Garamond" w:hAnsi="Garamond"/>
          <w:iCs/>
          <w:noProof/>
        </w:rPr>
        <w:t>geht</w:t>
      </w:r>
      <w:r w:rsidR="00247CE6">
        <w:rPr>
          <w:rFonts w:ascii="Garamond" w:hAnsi="Garamond"/>
          <w:iCs/>
          <w:noProof/>
        </w:rPr>
        <w:t xml:space="preserve"> darum, durch die Sprache eines Künstlers hindurch, durch diese Musikalität, die ihm eigen ist, den Ort hörbar zu machen, an dem seine Ästhetik </w:t>
      </w:r>
      <w:r w:rsidR="00D40C3E">
        <w:rPr>
          <w:rFonts w:ascii="Garamond" w:hAnsi="Garamond"/>
          <w:iCs/>
          <w:noProof/>
        </w:rPr>
        <w:t xml:space="preserve">eben </w:t>
      </w:r>
      <w:r w:rsidR="00247CE6">
        <w:rPr>
          <w:rFonts w:ascii="Garamond" w:hAnsi="Garamond"/>
          <w:iCs/>
          <w:noProof/>
        </w:rPr>
        <w:t xml:space="preserve">sein </w:t>
      </w:r>
      <w:r w:rsidR="00F93E34">
        <w:rPr>
          <w:rFonts w:ascii="Garamond" w:hAnsi="Garamond"/>
          <w:iCs/>
          <w:noProof/>
        </w:rPr>
        <w:t>primäres</w:t>
      </w:r>
      <w:r w:rsidR="00247CE6">
        <w:rPr>
          <w:rFonts w:ascii="Garamond" w:hAnsi="Garamond"/>
          <w:iCs/>
          <w:noProof/>
        </w:rPr>
        <w:t>, existenzielles Engagement ist. Denn die Ästhetik eines Schriftstellers, damit hat Hermann Hesse vollkommen recht, ist der verkörperte Ausdruck seiner Sicht der Welt – seiner politischen, moralischen, ethischen Sicht.</w:t>
      </w:r>
    </w:p>
    <w:p w14:paraId="31A7B881" w14:textId="09E6CE0C" w:rsidR="00247CE6" w:rsidRPr="000F2FDE" w:rsidRDefault="00247CE6" w:rsidP="00A815B9">
      <w:pPr>
        <w:jc w:val="both"/>
        <w:rPr>
          <w:rFonts w:ascii="Garamond" w:hAnsi="Garamond"/>
          <w:iCs/>
          <w:noProof/>
        </w:rPr>
      </w:pPr>
      <w:r>
        <w:rPr>
          <w:rFonts w:ascii="Garamond" w:hAnsi="Garamond"/>
          <w:iCs/>
          <w:noProof/>
        </w:rPr>
        <w:t xml:space="preserve">Ihn zu übersetzen bedeutet, </w:t>
      </w:r>
      <w:r w:rsidR="00FD19BB">
        <w:rPr>
          <w:rFonts w:ascii="Garamond" w:hAnsi="Garamond"/>
          <w:iCs/>
          <w:noProof/>
        </w:rPr>
        <w:t xml:space="preserve">eine Brücke über </w:t>
      </w:r>
      <w:r w:rsidR="00435A09">
        <w:rPr>
          <w:rFonts w:ascii="Garamond" w:hAnsi="Garamond"/>
          <w:iCs/>
          <w:noProof/>
        </w:rPr>
        <w:t>die</w:t>
      </w:r>
      <w:r>
        <w:rPr>
          <w:rFonts w:ascii="Garamond" w:hAnsi="Garamond"/>
          <w:iCs/>
          <w:noProof/>
        </w:rPr>
        <w:t xml:space="preserve"> ge</w:t>
      </w:r>
      <w:r w:rsidR="00435A09">
        <w:rPr>
          <w:rFonts w:ascii="Garamond" w:hAnsi="Garamond"/>
          <w:iCs/>
          <w:noProof/>
        </w:rPr>
        <w:t>wöhnliche</w:t>
      </w:r>
      <w:r>
        <w:rPr>
          <w:rFonts w:ascii="Garamond" w:hAnsi="Garamond"/>
          <w:iCs/>
          <w:noProof/>
        </w:rPr>
        <w:t xml:space="preserve"> Sprache </w:t>
      </w:r>
      <w:r w:rsidR="00FD19BB">
        <w:rPr>
          <w:rFonts w:ascii="Garamond" w:hAnsi="Garamond"/>
          <w:iCs/>
          <w:noProof/>
        </w:rPr>
        <w:t>hinweg zu schlagen</w:t>
      </w:r>
      <w:r>
        <w:rPr>
          <w:rFonts w:ascii="Garamond" w:hAnsi="Garamond"/>
          <w:iCs/>
          <w:noProof/>
        </w:rPr>
        <w:t xml:space="preserve">, es bedeutet, die </w:t>
      </w:r>
      <w:r w:rsidR="00FD19BB">
        <w:rPr>
          <w:rFonts w:ascii="Garamond" w:hAnsi="Garamond"/>
          <w:iCs/>
          <w:noProof/>
        </w:rPr>
        <w:t>verrückte</w:t>
      </w:r>
      <w:r w:rsidR="004B5651">
        <w:rPr>
          <w:rFonts w:ascii="Garamond" w:hAnsi="Garamond"/>
          <w:iCs/>
          <w:noProof/>
        </w:rPr>
        <w:t xml:space="preserve"> Wette einzugehen, hörbar zu machen, was die Sprache an Unsagbaren </w:t>
      </w:r>
      <w:r w:rsidR="00FD19BB">
        <w:rPr>
          <w:rFonts w:ascii="Garamond" w:hAnsi="Garamond"/>
          <w:iCs/>
          <w:noProof/>
        </w:rPr>
        <w:t xml:space="preserve">in sich </w:t>
      </w:r>
      <w:r w:rsidR="004B5651">
        <w:rPr>
          <w:rFonts w:ascii="Garamond" w:hAnsi="Garamond"/>
          <w:iCs/>
          <w:noProof/>
        </w:rPr>
        <w:t>birgt.</w:t>
      </w:r>
    </w:p>
    <w:p w14:paraId="282BA09D" w14:textId="331EFD69" w:rsidR="00A815B9" w:rsidRPr="00124F0D" w:rsidRDefault="00A815B9" w:rsidP="00A815B9">
      <w:pPr>
        <w:jc w:val="both"/>
        <w:rPr>
          <w:rFonts w:ascii="Garamond" w:hAnsi="Garamond"/>
          <w:noProof/>
        </w:rPr>
      </w:pPr>
      <w:r>
        <w:rPr>
          <w:rFonts w:ascii="Garamond" w:hAnsi="Garamond"/>
          <w:noProof/>
        </w:rPr>
        <w:t xml:space="preserve"> </w:t>
      </w:r>
    </w:p>
    <w:p w14:paraId="7B00961B" w14:textId="16C8B4FC" w:rsidR="009A3EB0" w:rsidRDefault="00B4784F" w:rsidP="0048033C">
      <w:pPr>
        <w:jc w:val="both"/>
        <w:rPr>
          <w:rFonts w:ascii="Garamond" w:hAnsi="Garamond"/>
          <w:noProof/>
        </w:rPr>
      </w:pPr>
      <w:r>
        <w:rPr>
          <w:rFonts w:ascii="Garamond" w:hAnsi="Garamond"/>
          <w:noProof/>
        </w:rPr>
        <w:t xml:space="preserve">Tatsächlich </w:t>
      </w:r>
      <w:r w:rsidR="00F312A0">
        <w:rPr>
          <w:rFonts w:ascii="Garamond" w:hAnsi="Garamond"/>
          <w:noProof/>
        </w:rPr>
        <w:t xml:space="preserve">ist </w:t>
      </w:r>
      <w:r>
        <w:rPr>
          <w:rFonts w:ascii="Garamond" w:hAnsi="Garamond"/>
          <w:noProof/>
        </w:rPr>
        <w:t xml:space="preserve">es also </w:t>
      </w:r>
      <w:r w:rsidR="00997B23">
        <w:rPr>
          <w:rFonts w:ascii="Garamond" w:hAnsi="Garamond"/>
          <w:noProof/>
        </w:rPr>
        <w:t xml:space="preserve">zuerst </w:t>
      </w:r>
      <w:r>
        <w:rPr>
          <w:rFonts w:ascii="Garamond" w:hAnsi="Garamond"/>
          <w:noProof/>
        </w:rPr>
        <w:t>Claudia Kalscheuer</w:t>
      </w:r>
      <w:r w:rsidR="00F312A0">
        <w:rPr>
          <w:rFonts w:ascii="Garamond" w:hAnsi="Garamond"/>
          <w:noProof/>
        </w:rPr>
        <w:t xml:space="preserve"> geschuldet</w:t>
      </w:r>
      <w:r>
        <w:rPr>
          <w:rFonts w:ascii="Garamond" w:hAnsi="Garamond"/>
          <w:noProof/>
        </w:rPr>
        <w:t xml:space="preserve">, dass wir </w:t>
      </w:r>
      <w:r w:rsidR="00F312A0">
        <w:rPr>
          <w:rFonts w:ascii="Garamond" w:hAnsi="Garamond"/>
          <w:noProof/>
        </w:rPr>
        <w:t xml:space="preserve">heute </w:t>
      </w:r>
      <w:r>
        <w:rPr>
          <w:rFonts w:ascii="Garamond" w:hAnsi="Garamond"/>
          <w:noProof/>
        </w:rPr>
        <w:t>hier sind</w:t>
      </w:r>
      <w:r w:rsidR="009A3EB0">
        <w:rPr>
          <w:rFonts w:ascii="Garamond" w:hAnsi="Garamond"/>
          <w:noProof/>
        </w:rPr>
        <w:t>. W</w:t>
      </w:r>
      <w:r w:rsidR="00F312A0">
        <w:rPr>
          <w:rFonts w:ascii="Garamond" w:hAnsi="Garamond"/>
          <w:noProof/>
        </w:rPr>
        <w:t xml:space="preserve">ir </w:t>
      </w:r>
      <w:r w:rsidR="009A3EB0">
        <w:rPr>
          <w:rFonts w:ascii="Garamond" w:hAnsi="Garamond"/>
          <w:noProof/>
        </w:rPr>
        <w:t xml:space="preserve">verdanken es </w:t>
      </w:r>
      <w:r>
        <w:rPr>
          <w:rFonts w:ascii="Garamond" w:hAnsi="Garamond"/>
          <w:noProof/>
        </w:rPr>
        <w:t>der Qualität i</w:t>
      </w:r>
      <w:r w:rsidR="009A3EB0">
        <w:rPr>
          <w:rFonts w:ascii="Garamond" w:hAnsi="Garamond"/>
          <w:noProof/>
        </w:rPr>
        <w:t>h</w:t>
      </w:r>
      <w:r>
        <w:rPr>
          <w:rFonts w:ascii="Garamond" w:hAnsi="Garamond"/>
          <w:noProof/>
        </w:rPr>
        <w:t>rer Arbeit als Übersetzerin</w:t>
      </w:r>
      <w:r w:rsidR="00F312A0">
        <w:rPr>
          <w:rFonts w:ascii="Garamond" w:hAnsi="Garamond"/>
          <w:noProof/>
        </w:rPr>
        <w:t xml:space="preserve">. Ich will </w:t>
      </w:r>
      <w:r w:rsidR="009A3EB0">
        <w:rPr>
          <w:rFonts w:ascii="Garamond" w:hAnsi="Garamond"/>
          <w:noProof/>
        </w:rPr>
        <w:t>ihr</w:t>
      </w:r>
      <w:r w:rsidR="00F312A0">
        <w:rPr>
          <w:rFonts w:ascii="Garamond" w:hAnsi="Garamond"/>
          <w:noProof/>
        </w:rPr>
        <w:t xml:space="preserve"> sehr herzlich für</w:t>
      </w:r>
      <w:r w:rsidR="009A3EB0">
        <w:rPr>
          <w:rFonts w:ascii="Garamond" w:hAnsi="Garamond"/>
          <w:noProof/>
        </w:rPr>
        <w:t xml:space="preserve"> </w:t>
      </w:r>
      <w:r w:rsidR="00F312A0">
        <w:rPr>
          <w:rFonts w:ascii="Garamond" w:hAnsi="Garamond"/>
          <w:noProof/>
        </w:rPr>
        <w:t>die Zeit danken, die sie damit zugebracht hat</w:t>
      </w:r>
      <w:r w:rsidR="009A3EB0">
        <w:rPr>
          <w:rFonts w:ascii="Garamond" w:hAnsi="Garamond"/>
          <w:noProof/>
        </w:rPr>
        <w:t xml:space="preserve"> zu versuchen</w:t>
      </w:r>
      <w:r w:rsidR="00F312A0">
        <w:rPr>
          <w:rFonts w:ascii="Garamond" w:hAnsi="Garamond"/>
          <w:noProof/>
        </w:rPr>
        <w:t xml:space="preserve">, durch mein manchmal </w:t>
      </w:r>
      <w:r w:rsidR="004D02A8">
        <w:rPr>
          <w:rFonts w:ascii="Garamond" w:hAnsi="Garamond"/>
          <w:noProof/>
        </w:rPr>
        <w:t xml:space="preserve">stark </w:t>
      </w:r>
      <w:r w:rsidR="00F312A0">
        <w:rPr>
          <w:rFonts w:ascii="Garamond" w:hAnsi="Garamond"/>
          <w:noProof/>
        </w:rPr>
        <w:t xml:space="preserve">gedehntes, durchgeknetetes, manchmal </w:t>
      </w:r>
      <w:r w:rsidR="004D02A8">
        <w:rPr>
          <w:rFonts w:ascii="Garamond" w:hAnsi="Garamond"/>
          <w:noProof/>
        </w:rPr>
        <w:t>durchger</w:t>
      </w:r>
      <w:r w:rsidR="00F312A0">
        <w:rPr>
          <w:rFonts w:ascii="Garamond" w:hAnsi="Garamond"/>
          <w:noProof/>
        </w:rPr>
        <w:t>ütte</w:t>
      </w:r>
      <w:r w:rsidR="009A3EB0">
        <w:rPr>
          <w:rFonts w:ascii="Garamond" w:hAnsi="Garamond"/>
          <w:noProof/>
        </w:rPr>
        <w:t>ltes Französisch hindurch de</w:t>
      </w:r>
      <w:r w:rsidR="00997B23">
        <w:rPr>
          <w:rFonts w:ascii="Garamond" w:hAnsi="Garamond"/>
          <w:noProof/>
        </w:rPr>
        <w:t>r Natur</w:t>
      </w:r>
      <w:r w:rsidR="009A3EB0">
        <w:rPr>
          <w:rFonts w:ascii="Garamond" w:hAnsi="Garamond"/>
          <w:noProof/>
        </w:rPr>
        <w:t xml:space="preserve"> dieses poetischen Schreibens nachzuspüren, das ich suche und durch das ich versuche, die Welt zu bewohnen.</w:t>
      </w:r>
    </w:p>
    <w:p w14:paraId="58F490D5" w14:textId="19B618AB" w:rsidR="0048033C" w:rsidRDefault="009A3EB0" w:rsidP="0048033C">
      <w:pPr>
        <w:jc w:val="both"/>
        <w:rPr>
          <w:rFonts w:ascii="Garamond" w:hAnsi="Garamond"/>
          <w:noProof/>
        </w:rPr>
      </w:pPr>
      <w:r>
        <w:rPr>
          <w:rFonts w:ascii="Garamond" w:hAnsi="Garamond"/>
          <w:noProof/>
        </w:rPr>
        <w:t xml:space="preserve">Liebe Claudia, Sie haben durch die Übersetzung dieses Romans versucht, Leserinnen und Leser einer anderen Sprache die Erfahrung teilen zu lassen, </w:t>
      </w:r>
      <w:r w:rsidR="004D02A8">
        <w:rPr>
          <w:rFonts w:ascii="Garamond" w:hAnsi="Garamond"/>
          <w:noProof/>
        </w:rPr>
        <w:t xml:space="preserve">an der ich mich </w:t>
      </w:r>
      <w:r w:rsidR="00997B23">
        <w:rPr>
          <w:rFonts w:ascii="Garamond" w:hAnsi="Garamond"/>
          <w:noProof/>
        </w:rPr>
        <w:t xml:space="preserve">beim Schreiben </w:t>
      </w:r>
      <w:r>
        <w:rPr>
          <w:rFonts w:ascii="Garamond" w:hAnsi="Garamond"/>
          <w:noProof/>
        </w:rPr>
        <w:t>versuche.</w:t>
      </w:r>
    </w:p>
    <w:p w14:paraId="53C263A7" w14:textId="62669030" w:rsidR="00247CE6" w:rsidRDefault="00997B23" w:rsidP="0048033C">
      <w:pPr>
        <w:jc w:val="both"/>
        <w:rPr>
          <w:rFonts w:ascii="Garamond" w:hAnsi="Garamond"/>
          <w:noProof/>
        </w:rPr>
      </w:pPr>
      <w:r>
        <w:rPr>
          <w:rFonts w:ascii="Garamond" w:hAnsi="Garamond"/>
          <w:noProof/>
        </w:rPr>
        <w:t>D</w:t>
      </w:r>
      <w:r w:rsidR="009A3EB0">
        <w:rPr>
          <w:rFonts w:ascii="Garamond" w:hAnsi="Garamond"/>
          <w:noProof/>
        </w:rPr>
        <w:t>afür</w:t>
      </w:r>
      <w:r>
        <w:rPr>
          <w:rFonts w:ascii="Garamond" w:hAnsi="Garamond"/>
          <w:noProof/>
        </w:rPr>
        <w:t xml:space="preserve"> bin ich Ihnen</w:t>
      </w:r>
      <w:r w:rsidR="004D02A8">
        <w:rPr>
          <w:rFonts w:ascii="Garamond" w:hAnsi="Garamond"/>
          <w:noProof/>
        </w:rPr>
        <w:t>, mehr als ich es sagen könnte,</w:t>
      </w:r>
      <w:r w:rsidR="009A3EB0">
        <w:rPr>
          <w:rFonts w:ascii="Garamond" w:hAnsi="Garamond"/>
          <w:noProof/>
        </w:rPr>
        <w:t xml:space="preserve"> unendlich dankbar</w:t>
      </w:r>
      <w:r w:rsidR="004D02A8">
        <w:rPr>
          <w:rFonts w:ascii="Garamond" w:hAnsi="Garamond"/>
          <w:noProof/>
        </w:rPr>
        <w:t>.</w:t>
      </w:r>
    </w:p>
    <w:p w14:paraId="5620613B" w14:textId="77777777" w:rsidR="00997B23" w:rsidRDefault="00997B23" w:rsidP="0048033C">
      <w:pPr>
        <w:jc w:val="both"/>
        <w:rPr>
          <w:rFonts w:ascii="Garamond" w:hAnsi="Garamond"/>
          <w:noProof/>
        </w:rPr>
      </w:pPr>
    </w:p>
    <w:p w14:paraId="1205510F" w14:textId="72672B29" w:rsidR="00997B23" w:rsidRDefault="00997B23" w:rsidP="0048033C">
      <w:pPr>
        <w:jc w:val="both"/>
        <w:rPr>
          <w:rFonts w:ascii="Garamond" w:hAnsi="Garamond"/>
          <w:noProof/>
        </w:rPr>
      </w:pPr>
      <w:r>
        <w:rPr>
          <w:rFonts w:ascii="Garamond" w:hAnsi="Garamond"/>
          <w:noProof/>
        </w:rPr>
        <w:t>Danke für Ihre Aufmerksamkeit.</w:t>
      </w:r>
    </w:p>
    <w:p w14:paraId="3C18798B" w14:textId="77777777" w:rsidR="00247CE6" w:rsidRDefault="00247CE6" w:rsidP="0048033C">
      <w:pPr>
        <w:jc w:val="both"/>
        <w:rPr>
          <w:rFonts w:ascii="Garamond" w:hAnsi="Garamond"/>
          <w:noProof/>
        </w:rPr>
      </w:pPr>
    </w:p>
    <w:p w14:paraId="783455AD" w14:textId="55EE6482" w:rsidR="009A3EB0" w:rsidRDefault="00247CE6" w:rsidP="0048033C">
      <w:pPr>
        <w:jc w:val="both"/>
        <w:rPr>
          <w:rFonts w:ascii="Garamond" w:hAnsi="Garamond"/>
          <w:noProof/>
        </w:rPr>
      </w:pPr>
      <w:r>
        <w:rPr>
          <w:rFonts w:ascii="Garamond" w:hAnsi="Garamond"/>
          <w:noProof/>
        </w:rPr>
        <w:t>(Ü : CK)</w:t>
      </w:r>
      <w:r w:rsidR="00B74DC6">
        <w:rPr>
          <w:rFonts w:ascii="Garamond" w:hAnsi="Garamond"/>
          <w:noProof/>
        </w:rPr>
        <w:t xml:space="preserve"> </w:t>
      </w:r>
    </w:p>
    <w:sectPr w:rsidR="009A3EB0" w:rsidSect="006E480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F0D"/>
    <w:rsid w:val="00072725"/>
    <w:rsid w:val="000A42DD"/>
    <w:rsid w:val="000F2FDE"/>
    <w:rsid w:val="00124F0D"/>
    <w:rsid w:val="001E0F13"/>
    <w:rsid w:val="001F2081"/>
    <w:rsid w:val="00247CE6"/>
    <w:rsid w:val="002927B9"/>
    <w:rsid w:val="002E0AA2"/>
    <w:rsid w:val="00391B3D"/>
    <w:rsid w:val="003F77D7"/>
    <w:rsid w:val="00435A09"/>
    <w:rsid w:val="0048033C"/>
    <w:rsid w:val="004B5651"/>
    <w:rsid w:val="004D02A8"/>
    <w:rsid w:val="005038B9"/>
    <w:rsid w:val="00565477"/>
    <w:rsid w:val="00570C7C"/>
    <w:rsid w:val="005E39FE"/>
    <w:rsid w:val="00611002"/>
    <w:rsid w:val="00656060"/>
    <w:rsid w:val="0066464C"/>
    <w:rsid w:val="00686508"/>
    <w:rsid w:val="006E4807"/>
    <w:rsid w:val="006F7999"/>
    <w:rsid w:val="00703DF2"/>
    <w:rsid w:val="0071252B"/>
    <w:rsid w:val="00782F0D"/>
    <w:rsid w:val="007D3E54"/>
    <w:rsid w:val="008847D9"/>
    <w:rsid w:val="008D357D"/>
    <w:rsid w:val="008D70CE"/>
    <w:rsid w:val="0096193F"/>
    <w:rsid w:val="00971533"/>
    <w:rsid w:val="0098488B"/>
    <w:rsid w:val="009942BB"/>
    <w:rsid w:val="00997B23"/>
    <w:rsid w:val="009A3EB0"/>
    <w:rsid w:val="00A81478"/>
    <w:rsid w:val="00A815B9"/>
    <w:rsid w:val="00A9085C"/>
    <w:rsid w:val="00AB37B6"/>
    <w:rsid w:val="00AC1355"/>
    <w:rsid w:val="00AE5672"/>
    <w:rsid w:val="00B4784F"/>
    <w:rsid w:val="00B74DC6"/>
    <w:rsid w:val="00BC5CFB"/>
    <w:rsid w:val="00C27276"/>
    <w:rsid w:val="00C37262"/>
    <w:rsid w:val="00C531F2"/>
    <w:rsid w:val="00C8568F"/>
    <w:rsid w:val="00CD12D8"/>
    <w:rsid w:val="00CF0DBE"/>
    <w:rsid w:val="00D40C3E"/>
    <w:rsid w:val="00D65B6B"/>
    <w:rsid w:val="00D94B04"/>
    <w:rsid w:val="00DB09A5"/>
    <w:rsid w:val="00DD0FD2"/>
    <w:rsid w:val="00E12A60"/>
    <w:rsid w:val="00E47719"/>
    <w:rsid w:val="00F128B4"/>
    <w:rsid w:val="00F312A0"/>
    <w:rsid w:val="00F32743"/>
    <w:rsid w:val="00F93E34"/>
    <w:rsid w:val="00FC53BF"/>
    <w:rsid w:val="00FD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54C46"/>
  <w15:chartTrackingRefBased/>
  <w15:docId w15:val="{4E693D4F-C679-4242-85DA-0B5D963B0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zh-CN" w:bidi="ar-SA"/>
        <w14:ligatures w14:val="standardContextual"/>
      </w:rPr>
    </w:rPrDefault>
    <w:pPrDefault>
      <w:pPr>
        <w:ind w:left="567"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24F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24F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24F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24F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24F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24F0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24F0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24F0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24F0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24F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24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24F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24F0D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24F0D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24F0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24F0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24F0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24F0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24F0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24F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24F0D"/>
    <w:pPr>
      <w:numPr>
        <w:ilvl w:val="1"/>
      </w:numPr>
      <w:spacing w:after="160"/>
      <w:ind w:left="567" w:firstLine="567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24F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24F0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24F0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24F0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24F0D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24F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24F0D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24F0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691</Words>
  <Characters>4359</Characters>
  <Application>Microsoft Office Word</Application>
  <DocSecurity>0</DocSecurity>
  <Lines>36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Mauvignier</dc:creator>
  <cp:keywords/>
  <dc:description/>
  <cp:lastModifiedBy>Elke Ruff</cp:lastModifiedBy>
  <cp:revision>2</cp:revision>
  <cp:lastPrinted>2026-06-22T10:03:00Z</cp:lastPrinted>
  <dcterms:created xsi:type="dcterms:W3CDTF">2026-06-26T16:19:00Z</dcterms:created>
  <dcterms:modified xsi:type="dcterms:W3CDTF">2026-06-26T16:19:00Z</dcterms:modified>
</cp:coreProperties>
</file>